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3A" w:rsidRPr="007B745D" w:rsidRDefault="00EA0D3A" w:rsidP="0037700A">
      <w:pPr>
        <w:autoSpaceDE w:val="0"/>
        <w:autoSpaceDN w:val="0"/>
        <w:adjustRightInd w:val="0"/>
        <w:spacing w:line="240" w:lineRule="auto"/>
        <w:jc w:val="right"/>
        <w:rPr>
          <w:rFonts w:ascii="Calibri" w:hAnsi="Calibri" w:cs="Calibri"/>
        </w:rPr>
      </w:pPr>
      <w:r>
        <w:rPr>
          <w:rFonts w:ascii="Times New Roman" w:hAnsi="Times New Roman" w:cs="Times New Roman"/>
          <w:b/>
          <w:bCs/>
          <w:sz w:val="21"/>
          <w:szCs w:val="21"/>
          <w:lang w:val="en-US"/>
        </w:rPr>
        <w:tab/>
      </w:r>
      <w:r>
        <w:rPr>
          <w:rFonts w:ascii="Times New Roman" w:hAnsi="Times New Roman" w:cs="Times New Roman"/>
          <w:b/>
          <w:bCs/>
          <w:sz w:val="21"/>
          <w:szCs w:val="21"/>
          <w:lang w:val="en-US"/>
        </w:rPr>
        <w:tab/>
      </w:r>
      <w:r>
        <w:rPr>
          <w:rFonts w:ascii="Times New Roman" w:hAnsi="Times New Roman" w:cs="Times New Roman"/>
          <w:b/>
          <w:bCs/>
          <w:sz w:val="21"/>
          <w:szCs w:val="21"/>
          <w:lang w:val="en-US"/>
        </w:rPr>
        <w:tab/>
      </w:r>
      <w:r>
        <w:rPr>
          <w:rFonts w:ascii="Times New Roman" w:hAnsi="Times New Roman" w:cs="Times New Roman"/>
          <w:b/>
          <w:bCs/>
          <w:sz w:val="21"/>
          <w:szCs w:val="21"/>
          <w:lang w:val="en-US"/>
        </w:rPr>
        <w:tab/>
      </w:r>
      <w:r>
        <w:rPr>
          <w:rFonts w:ascii="Times New Roman" w:hAnsi="Times New Roman" w:cs="Times New Roman"/>
          <w:b/>
          <w:bCs/>
          <w:sz w:val="21"/>
          <w:szCs w:val="21"/>
          <w:lang w:val="en-US"/>
        </w:rPr>
        <w:tab/>
      </w:r>
      <w:r w:rsidR="007B745D">
        <w:rPr>
          <w:rFonts w:ascii="Times New Roman" w:hAnsi="Times New Roman" w:cs="Times New Roman"/>
          <w:b/>
          <w:bCs/>
          <w:noProof/>
          <w:sz w:val="21"/>
          <w:szCs w:val="21"/>
          <w:lang w:eastAsia="ru-RU"/>
        </w:rPr>
        <w:drawing>
          <wp:inline distT="0" distB="0" distL="0" distR="0">
            <wp:extent cx="3492726" cy="2562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3497617" cy="2565813"/>
                    </a:xfrm>
                    <a:prstGeom prst="rect">
                      <a:avLst/>
                    </a:prstGeom>
                    <a:noFill/>
                    <a:ln w="9525">
                      <a:noFill/>
                      <a:miter lim="800000"/>
                      <a:headEnd/>
                      <a:tailEnd/>
                    </a:ln>
                  </pic:spPr>
                </pic:pic>
              </a:graphicData>
            </a:graphic>
          </wp:inline>
        </w:drawing>
      </w:r>
    </w:p>
    <w:p w:rsidR="00EA0D3A" w:rsidRPr="007B745D" w:rsidRDefault="00EA0D3A" w:rsidP="00EA0D3A">
      <w:pPr>
        <w:autoSpaceDE w:val="0"/>
        <w:autoSpaceDN w:val="0"/>
        <w:adjustRightInd w:val="0"/>
        <w:spacing w:line="240" w:lineRule="auto"/>
        <w:jc w:val="both"/>
        <w:rPr>
          <w:rFonts w:ascii="Calibri" w:hAnsi="Calibri" w:cs="Calibri"/>
        </w:rPr>
      </w:pPr>
    </w:p>
    <w:p w:rsidR="00EA0D3A" w:rsidRPr="007B745D" w:rsidRDefault="00EA0D3A" w:rsidP="00EA0D3A">
      <w:pPr>
        <w:autoSpaceDE w:val="0"/>
        <w:autoSpaceDN w:val="0"/>
        <w:adjustRightInd w:val="0"/>
        <w:spacing w:line="240" w:lineRule="auto"/>
        <w:jc w:val="both"/>
        <w:rPr>
          <w:rFonts w:ascii="Calibri" w:hAnsi="Calibri" w:cs="Calibri"/>
        </w:rPr>
      </w:pPr>
    </w:p>
    <w:p w:rsidR="00EA0D3A" w:rsidRDefault="00EA0D3A" w:rsidP="00EA0D3A">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ПОЛИТИКА</w:t>
      </w:r>
    </w:p>
    <w:p w:rsidR="00EA0D3A" w:rsidRDefault="00EA0D3A" w:rsidP="00EA0D3A">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ГБУСОВО "</w:t>
      </w:r>
      <w:proofErr w:type="spellStart"/>
      <w:r>
        <w:rPr>
          <w:rFonts w:ascii="Times New Roman CYR" w:hAnsi="Times New Roman CYR" w:cs="Times New Roman CYR"/>
          <w:b/>
          <w:bCs/>
          <w:sz w:val="28"/>
          <w:szCs w:val="28"/>
        </w:rPr>
        <w:t>Новлянский</w:t>
      </w:r>
      <w:proofErr w:type="spellEnd"/>
      <w:r>
        <w:rPr>
          <w:rFonts w:ascii="Times New Roman CYR" w:hAnsi="Times New Roman CYR" w:cs="Times New Roman CYR"/>
          <w:b/>
          <w:bCs/>
          <w:sz w:val="28"/>
          <w:szCs w:val="28"/>
        </w:rPr>
        <w:t xml:space="preserve"> дом-интернат для престарелых и инвалидов"</w:t>
      </w:r>
    </w:p>
    <w:p w:rsidR="00EA0D3A" w:rsidRDefault="00EA0D3A" w:rsidP="00EA0D3A">
      <w:pPr>
        <w:autoSpaceDE w:val="0"/>
        <w:autoSpaceDN w:val="0"/>
        <w:adjustRightInd w:val="0"/>
        <w:spacing w:after="0"/>
        <w:jc w:val="center"/>
        <w:rPr>
          <w:rFonts w:ascii="Times New Roman CYR" w:hAnsi="Times New Roman CYR" w:cs="Times New Roman CYR"/>
          <w:b/>
          <w:bCs/>
          <w:sz w:val="28"/>
          <w:szCs w:val="28"/>
        </w:rPr>
      </w:pPr>
      <w:r>
        <w:rPr>
          <w:rFonts w:ascii="Times New Roman CYR" w:hAnsi="Times New Roman CYR" w:cs="Times New Roman CYR"/>
          <w:b/>
          <w:bCs/>
          <w:sz w:val="28"/>
          <w:szCs w:val="28"/>
        </w:rPr>
        <w:t>в отношении обработки персональных данных</w:t>
      </w:r>
    </w:p>
    <w:p w:rsidR="00EA0D3A" w:rsidRPr="007B745D" w:rsidRDefault="00EA0D3A" w:rsidP="00EA0D3A">
      <w:pPr>
        <w:autoSpaceDE w:val="0"/>
        <w:autoSpaceDN w:val="0"/>
        <w:adjustRightInd w:val="0"/>
        <w:spacing w:after="0" w:line="240" w:lineRule="auto"/>
        <w:jc w:val="both"/>
        <w:rPr>
          <w:rFonts w:ascii="Calibri" w:hAnsi="Calibri" w:cs="Calibri"/>
        </w:rPr>
      </w:pP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1. </w:t>
      </w:r>
      <w:r>
        <w:rPr>
          <w:rFonts w:ascii="Times New Roman CYR" w:hAnsi="Times New Roman CYR" w:cs="Times New Roman CYR"/>
          <w:b/>
          <w:bCs/>
          <w:sz w:val="28"/>
          <w:szCs w:val="28"/>
        </w:rPr>
        <w:t>Термины и определения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Персональные данные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любая информация, относящаяся к прямо или косвенно определенному или определяемому физическому лицу (субъекту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а также определяющие цели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состав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подлежащих обработке, действия (операции), совершаемые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Обработка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roofErr w:type="gram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Автоматизированная обработка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обработка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с помощью средств вычислительной техники.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Распространение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действия, направленные на раскрытие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неопределенному кругу лиц.</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Предоставление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действия, направленные на раскрытие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определенному лицу или определенному кругу лиц.</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Блокирование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временное прекращение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(за исключением случаев, если обработка необходима для уточнения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Уничтожение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действия, в результате которых становится невозможным восстановить содержание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и (или) в результате которых уничтожаются материальные носители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Обезличивание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конкретному субъекту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Информационная система персональных данных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 совокупность содержащихся в базах данных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обеспечивающих их обработку информационных технологий и технических средств.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Трансграничная передача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передача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A0D3A" w:rsidRPr="007B745D" w:rsidRDefault="00EA0D3A" w:rsidP="00EA0D3A">
      <w:pPr>
        <w:autoSpaceDE w:val="0"/>
        <w:autoSpaceDN w:val="0"/>
        <w:adjustRightInd w:val="0"/>
        <w:spacing w:after="0"/>
        <w:jc w:val="both"/>
        <w:rPr>
          <w:rFonts w:ascii="Calibri" w:hAnsi="Calibri" w:cs="Calibri"/>
        </w:rPr>
      </w:pP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2. </w:t>
      </w:r>
      <w:r>
        <w:rPr>
          <w:rFonts w:ascii="Times New Roman CYR" w:hAnsi="Times New Roman CYR" w:cs="Times New Roman CYR"/>
          <w:b/>
          <w:bCs/>
          <w:sz w:val="28"/>
          <w:szCs w:val="28"/>
        </w:rPr>
        <w:t>Назначение и правовая основа документа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Политика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социальной защиты населения администрации Владимирской области (далее по тексту –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определяет систему взглядов на проблему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proofErr w:type="gram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 своей деятельности, а также основных принципов построения, организационных, технологических и процедурных аспектов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Законодательной основой настоящей Политики являются Конституция Российской Федерации, Гражданский и Трудовой кодексы, Федеральный закон от 27.07.2006 № 152-ФЗ </w:t>
      </w:r>
      <w:r w:rsidRPr="007B745D">
        <w:rPr>
          <w:rFonts w:ascii="Times New Roman" w:hAnsi="Times New Roman" w:cs="Times New Roman"/>
          <w:sz w:val="28"/>
          <w:szCs w:val="28"/>
        </w:rPr>
        <w:t>«</w:t>
      </w:r>
      <w:r>
        <w:rPr>
          <w:rFonts w:ascii="Times New Roman CYR" w:hAnsi="Times New Roman CYR" w:cs="Times New Roman CYR"/>
          <w:sz w:val="28"/>
          <w:szCs w:val="28"/>
        </w:rPr>
        <w:t>О персональных данных</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Федеральный закон РФ от 27.07.2004 № 79-ФЗ </w:t>
      </w:r>
      <w:r w:rsidRPr="007B745D">
        <w:rPr>
          <w:rFonts w:ascii="Times New Roman" w:hAnsi="Times New Roman" w:cs="Times New Roman"/>
          <w:sz w:val="28"/>
          <w:szCs w:val="28"/>
        </w:rPr>
        <w:t>«</w:t>
      </w:r>
      <w:r>
        <w:rPr>
          <w:rFonts w:ascii="Times New Roman CYR" w:hAnsi="Times New Roman CYR" w:cs="Times New Roman CYR"/>
          <w:sz w:val="28"/>
          <w:szCs w:val="28"/>
        </w:rPr>
        <w:t>О государственной гражданской службе</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Федеральный закон РФ от 02.05.2006 № 59-ФЗ </w:t>
      </w:r>
      <w:r w:rsidRPr="007B745D">
        <w:rPr>
          <w:rFonts w:ascii="Times New Roman" w:hAnsi="Times New Roman" w:cs="Times New Roman"/>
          <w:sz w:val="28"/>
          <w:szCs w:val="28"/>
        </w:rPr>
        <w:t>«</w:t>
      </w:r>
      <w:r>
        <w:rPr>
          <w:rFonts w:ascii="Times New Roman CYR" w:hAnsi="Times New Roman CYR" w:cs="Times New Roman CYR"/>
          <w:sz w:val="28"/>
          <w:szCs w:val="28"/>
        </w:rPr>
        <w:t>О порядке рассмотрения обращений граждан РФ</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Федеральный закон РФ от 17.07.1999 № 178-ФЗ </w:t>
      </w:r>
      <w:r w:rsidRPr="007B745D">
        <w:rPr>
          <w:rFonts w:ascii="Times New Roman" w:hAnsi="Times New Roman" w:cs="Times New Roman"/>
          <w:sz w:val="28"/>
          <w:szCs w:val="28"/>
        </w:rPr>
        <w:t>«</w:t>
      </w:r>
      <w:r>
        <w:rPr>
          <w:rFonts w:ascii="Times New Roman CYR" w:hAnsi="Times New Roman CYR" w:cs="Times New Roman CYR"/>
          <w:sz w:val="28"/>
          <w:szCs w:val="28"/>
        </w:rPr>
        <w:t>О государственной социальной помощи</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законы, указы, постановления, другие нормативные </w:t>
      </w:r>
      <w:r>
        <w:rPr>
          <w:rFonts w:ascii="Times New Roman CYR" w:hAnsi="Times New Roman CYR" w:cs="Times New Roman CYR"/>
          <w:sz w:val="28"/>
          <w:szCs w:val="28"/>
        </w:rPr>
        <w:lastRenderedPageBreak/>
        <w:t>документы действующего законодательства</w:t>
      </w:r>
      <w:proofErr w:type="gramEnd"/>
      <w:r>
        <w:rPr>
          <w:rFonts w:ascii="Times New Roman CYR" w:hAnsi="Times New Roman CYR" w:cs="Times New Roman CYR"/>
          <w:sz w:val="28"/>
          <w:szCs w:val="28"/>
        </w:rPr>
        <w:t xml:space="preserve"> Российской Федерации, документы ФСТЭК и ФСБ России.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данной Политики в качестве основы для построения комплексной системы информационной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позволит оптимизировать затраты на ее построение.</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разработке </w:t>
      </w:r>
      <w:proofErr w:type="gramStart"/>
      <w:r>
        <w:rPr>
          <w:rFonts w:ascii="Times New Roman CYR" w:hAnsi="Times New Roman CYR" w:cs="Times New Roman CYR"/>
          <w:sz w:val="28"/>
          <w:szCs w:val="28"/>
        </w:rPr>
        <w:t>Политики учитывались основные принципы создания комплексных систем обеспечения безопасности</w:t>
      </w:r>
      <w:proofErr w:type="gramEnd"/>
      <w:r>
        <w:rPr>
          <w:rFonts w:ascii="Times New Roman CYR" w:hAnsi="Times New Roman CYR" w:cs="Times New Roman CYR"/>
          <w:sz w:val="28"/>
          <w:szCs w:val="28"/>
        </w:rPr>
        <w:t xml:space="preserve">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3. </w:t>
      </w:r>
      <w:r>
        <w:rPr>
          <w:rFonts w:ascii="Times New Roman CYR" w:hAnsi="Times New Roman CYR" w:cs="Times New Roman CYR"/>
          <w:b/>
          <w:bCs/>
          <w:sz w:val="28"/>
          <w:szCs w:val="28"/>
        </w:rPr>
        <w:t xml:space="preserve">Основными объектами системы безопасности </w:t>
      </w:r>
      <w:proofErr w:type="spellStart"/>
      <w:r>
        <w:rPr>
          <w:rFonts w:ascii="Times New Roman CYR" w:hAnsi="Times New Roman CYR" w:cs="Times New Roman CYR"/>
          <w:b/>
          <w:bCs/>
          <w:sz w:val="28"/>
          <w:szCs w:val="28"/>
        </w:rPr>
        <w:t>ПДн</w:t>
      </w:r>
      <w:proofErr w:type="spellEnd"/>
      <w:r>
        <w:rPr>
          <w:rFonts w:ascii="Times New Roman CYR" w:hAnsi="Times New Roman CYR" w:cs="Times New Roman CYR"/>
          <w:b/>
          <w:bCs/>
          <w:sz w:val="28"/>
          <w:szCs w:val="28"/>
        </w:rPr>
        <w:t xml:space="preserve"> в ГБУСОВО </w:t>
      </w:r>
      <w:r w:rsidRPr="007B745D">
        <w:rPr>
          <w:rFonts w:ascii="Times New Roman" w:hAnsi="Times New Roman" w:cs="Times New Roman"/>
          <w:b/>
          <w:bCs/>
          <w:sz w:val="28"/>
          <w:szCs w:val="28"/>
        </w:rPr>
        <w:t>«</w:t>
      </w:r>
      <w:proofErr w:type="spellStart"/>
      <w:r>
        <w:rPr>
          <w:rFonts w:ascii="Times New Roman CYR" w:hAnsi="Times New Roman CYR" w:cs="Times New Roman CYR"/>
          <w:b/>
          <w:bCs/>
          <w:sz w:val="28"/>
          <w:szCs w:val="28"/>
        </w:rPr>
        <w:t>Новлянский</w:t>
      </w:r>
      <w:proofErr w:type="spellEnd"/>
      <w:r>
        <w:rPr>
          <w:rFonts w:ascii="Times New Roman CYR" w:hAnsi="Times New Roman CYR" w:cs="Times New Roman CYR"/>
          <w:b/>
          <w:bCs/>
          <w:sz w:val="28"/>
          <w:szCs w:val="28"/>
        </w:rPr>
        <w:t xml:space="preserve"> дом-интернат для престарелых и инвалидов</w:t>
      </w:r>
      <w:r w:rsidRPr="007B745D">
        <w:rPr>
          <w:rFonts w:ascii="Times New Roman" w:hAnsi="Times New Roman" w:cs="Times New Roman"/>
          <w:b/>
          <w:bCs/>
          <w:sz w:val="28"/>
          <w:szCs w:val="28"/>
        </w:rPr>
        <w:t xml:space="preserve">» </w:t>
      </w:r>
      <w:r>
        <w:rPr>
          <w:rFonts w:ascii="Times New Roman CYR" w:hAnsi="Times New Roman CYR" w:cs="Times New Roman CYR"/>
          <w:b/>
          <w:bCs/>
          <w:sz w:val="28"/>
          <w:szCs w:val="28"/>
        </w:rPr>
        <w:t>являются: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информационные ресурсы с ограниченным доступом, содержащие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процессы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4. </w:t>
      </w:r>
      <w:r>
        <w:rPr>
          <w:rFonts w:ascii="Times New Roman CYR" w:hAnsi="Times New Roman CYR" w:cs="Times New Roman CYR"/>
          <w:b/>
          <w:bCs/>
          <w:sz w:val="28"/>
          <w:szCs w:val="28"/>
        </w:rPr>
        <w:t>Интересы затрагиваемых субъектов информационных отношений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Субъектами информационных отношений при обеспечении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являются: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как собственник информационных ресурсов;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руководство и сотрудники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в соответствии с возложенными на них функциями;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физические лица, не являющиеся сотрудниками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но имеющими с ним отношения в сфере социальной защиты населения.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субъекты информационных отношений заинтересованы в обеспечении: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своевременного доступа </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необходимым</w:t>
      </w:r>
      <w:proofErr w:type="gramEnd"/>
      <w:r>
        <w:rPr>
          <w:rFonts w:ascii="Times New Roman CYR" w:hAnsi="Times New Roman CYR" w:cs="Times New Roman CYR"/>
          <w:sz w:val="28"/>
          <w:szCs w:val="28"/>
        </w:rPr>
        <w:t xml:space="preserve"> им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(их доступности);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достоверности (полноты, точности, адекватности, целостности)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конфиденциальности (сохранения в тайне)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защиты от навязывания им </w:t>
      </w:r>
      <w:proofErr w:type="gramStart"/>
      <w:r>
        <w:rPr>
          <w:rFonts w:ascii="Times New Roman CYR" w:hAnsi="Times New Roman CYR" w:cs="Times New Roman CYR"/>
          <w:sz w:val="28"/>
          <w:szCs w:val="28"/>
        </w:rPr>
        <w:t>ложных</w:t>
      </w:r>
      <w:proofErr w:type="gramEnd"/>
      <w:r>
        <w:rPr>
          <w:rFonts w:ascii="Times New Roman CYR" w:hAnsi="Times New Roman CYR" w:cs="Times New Roman CYR"/>
          <w:sz w:val="28"/>
          <w:szCs w:val="28"/>
        </w:rPr>
        <w:t xml:space="preserve"> (недостоверных, искаженных)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разграничения ответственности за нарушения их прав (интересов) и установленных правил обращения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возможности осуществления непрерывного контроля и управления процессами обработки и передачи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от незаконного распространения.</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4.1. </w:t>
      </w:r>
      <w:r>
        <w:rPr>
          <w:rFonts w:ascii="Times New Roman CYR" w:hAnsi="Times New Roman CYR" w:cs="Times New Roman CYR"/>
          <w:b/>
          <w:bCs/>
          <w:sz w:val="28"/>
          <w:szCs w:val="28"/>
        </w:rPr>
        <w:t>Цели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на достижение которой направлены все положения настоящей Политики, является защита субъектов информационных отношений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от возможного нанесения им материального, физического, морального или иного ущерба, посредством случайного или преднамеренного воздействия на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их носители, процессы обработки и передачи.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Указанная цель достигается посредством обеспечения и постоянного поддержания следующих свойств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доступности для легальных пользователей (устойчивого функционирования информационных систем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при котором пользователи имеют возможность получения необходимых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результатов решения задач за приемлемое для них время);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целостности и аутентичности (подтверждение авторства)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хранимых и обрабатываемых в информационных системах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 передаваемой по каналам связи;</w:t>
      </w:r>
      <w:proofErr w:type="gram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конфиденциальности - сохранения в тайне определенной части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хранимых</w:t>
      </w:r>
      <w:proofErr w:type="gramEnd"/>
      <w:r>
        <w:rPr>
          <w:rFonts w:ascii="Times New Roman CYR" w:hAnsi="Times New Roman CYR" w:cs="Times New Roman CYR"/>
          <w:sz w:val="28"/>
          <w:szCs w:val="28"/>
        </w:rPr>
        <w:t>, обрабатываемых и передаваемых по каналам связи.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Необходимый уровень доступности, целостности и конфиденциальности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обеспечивается соответствующими множеству значимых угроз методами и средствами.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4.2. </w:t>
      </w:r>
      <w:r>
        <w:rPr>
          <w:rFonts w:ascii="Times New Roman CYR" w:hAnsi="Times New Roman CYR" w:cs="Times New Roman CYR"/>
          <w:b/>
          <w:bCs/>
          <w:sz w:val="28"/>
          <w:szCs w:val="28"/>
        </w:rPr>
        <w:t xml:space="preserve">Основные задачи системы обеспечения безопасности </w:t>
      </w:r>
      <w:proofErr w:type="spellStart"/>
      <w:r>
        <w:rPr>
          <w:rFonts w:ascii="Times New Roman CYR" w:hAnsi="Times New Roman CYR" w:cs="Times New Roman CYR"/>
          <w:b/>
          <w:bCs/>
          <w:sz w:val="28"/>
          <w:szCs w:val="28"/>
        </w:rPr>
        <w:t>ПДн</w:t>
      </w:r>
      <w:proofErr w:type="spell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Для достижения основной цели защиты и обеспечения указанных свойств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система обеспечения информационной безопасности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должна обеспечивать эффективное решение следующих задач:</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создание механизма оперативного реагирования на угрозы безопасности информации и негативные тенденции;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защиту от вмешательства в процесс функционирования информационных систем посторонних лиц (доступ к информационным ресурсам должны иметь только зарегистрированные в установленном порядке пользователи);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разграничение доступа пользователей к информационным, аппаратным, программным и иным ресурсам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w:t>
      </w:r>
      <w:r>
        <w:rPr>
          <w:rFonts w:ascii="Times New Roman CYR" w:hAnsi="Times New Roman CYR" w:cs="Times New Roman CYR"/>
          <w:sz w:val="28"/>
          <w:szCs w:val="28"/>
        </w:rPr>
        <w:t>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защиту от несанкционированной модификации используемых в информационных системах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программных средств, а также защиту системы от внедрения несанкционированных программ, включая компьютерные вирусы;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защиту информации ограниченного пользования от утечки по техническим каналам при ее обработке, хранении и передаче по каналам связи.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4.3. </w:t>
      </w:r>
      <w:r>
        <w:rPr>
          <w:rFonts w:ascii="Times New Roman CYR" w:hAnsi="Times New Roman CYR" w:cs="Times New Roman CYR"/>
          <w:b/>
          <w:bCs/>
          <w:sz w:val="28"/>
          <w:szCs w:val="28"/>
        </w:rPr>
        <w:t>Основные пути решения задач системы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Поставленные основные цели защиты и решение перечисленных выше задач достигаются: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строгим учетом всех подлежащих защите ресурсов информационных систем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w:t>
      </w:r>
      <w:r>
        <w:rPr>
          <w:rFonts w:ascii="Times New Roman CYR" w:hAnsi="Times New Roman CYR" w:cs="Times New Roman CYR"/>
          <w:sz w:val="28"/>
          <w:szCs w:val="28"/>
        </w:rPr>
        <w:t>информации, задач, документов, каналов связи, серверов, автоматизированных рабочих мест);</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журналированием</w:t>
      </w:r>
      <w:proofErr w:type="spellEnd"/>
      <w:r>
        <w:rPr>
          <w:rFonts w:ascii="Times New Roman CYR" w:hAnsi="Times New Roman CYR" w:cs="Times New Roman CYR"/>
          <w:sz w:val="28"/>
          <w:szCs w:val="28"/>
        </w:rPr>
        <w:t xml:space="preserve"> действий персонала, осуществляющего обслуживание и модификацию программных и технических средств информационных систем;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полнотой, реальной выполнимостью и непротиворечивостью требований организационно-распорядительных документов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по вопросам обеспечения безопасности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подготовкой должностных лиц (сотрудников), ответственных за организацию и осуществление практических мероприятий по обеспечению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процессов их обработки;</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четким знанием и строгим соблюдением всеми пользователями информационных систем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требований организационно-распорядительных документов по вопросам обеспечения безопасности информации;</w:t>
      </w:r>
    </w:p>
    <w:p w:rsidR="00EA0D3A" w:rsidRPr="007B745D" w:rsidRDefault="00EA0D3A" w:rsidP="00EA0D3A">
      <w:pPr>
        <w:autoSpaceDE w:val="0"/>
        <w:autoSpaceDN w:val="0"/>
        <w:adjustRightInd w:val="0"/>
        <w:spacing w:after="0"/>
        <w:jc w:val="both"/>
        <w:rPr>
          <w:rFonts w:ascii="Calibri" w:hAnsi="Calibri" w:cs="Calibri"/>
        </w:rPr>
      </w:pP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непрерывным поддержанием необходимого уровня защищенности элементов информационной среды;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эффективным контролем над соблюдением пользователями информационных ресурсов требований по обеспечению безопасности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юридической защитой интересов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при взаимодействии с внешними организациями (связанном с обменом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от противоправных действий, как со стороны этих </w:t>
      </w:r>
      <w:r>
        <w:rPr>
          <w:rFonts w:ascii="Times New Roman CYR" w:hAnsi="Times New Roman CYR" w:cs="Times New Roman CYR"/>
          <w:sz w:val="28"/>
          <w:szCs w:val="28"/>
        </w:rPr>
        <w:lastRenderedPageBreak/>
        <w:t>организаций, так и от несанкционированных действий обслуживающего персонала и третьих лиц.</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 </w:t>
      </w:r>
      <w:r>
        <w:rPr>
          <w:rFonts w:ascii="Times New Roman CYR" w:hAnsi="Times New Roman CYR" w:cs="Times New Roman CYR"/>
          <w:b/>
          <w:bCs/>
          <w:sz w:val="28"/>
          <w:szCs w:val="28"/>
        </w:rPr>
        <w:t xml:space="preserve">Построение системы, обеспечения безопасности </w:t>
      </w:r>
      <w:proofErr w:type="spellStart"/>
      <w:r>
        <w:rPr>
          <w:rFonts w:ascii="Times New Roman CYR" w:hAnsi="Times New Roman CYR" w:cs="Times New Roman CYR"/>
          <w:b/>
          <w:bCs/>
          <w:sz w:val="28"/>
          <w:szCs w:val="28"/>
        </w:rPr>
        <w:t>ПДн</w:t>
      </w:r>
      <w:proofErr w:type="spellEnd"/>
      <w:r>
        <w:rPr>
          <w:rFonts w:ascii="Times New Roman CYR" w:hAnsi="Times New Roman CYR" w:cs="Times New Roman CYR"/>
          <w:b/>
          <w:bCs/>
          <w:sz w:val="28"/>
          <w:szCs w:val="28"/>
        </w:rPr>
        <w:t xml:space="preserve"> ГБУСОВО </w:t>
      </w:r>
      <w:r w:rsidRPr="007B745D">
        <w:rPr>
          <w:rFonts w:ascii="Times New Roman" w:hAnsi="Times New Roman" w:cs="Times New Roman"/>
          <w:b/>
          <w:bCs/>
          <w:sz w:val="28"/>
          <w:szCs w:val="28"/>
        </w:rPr>
        <w:t>«</w:t>
      </w:r>
      <w:proofErr w:type="spellStart"/>
      <w:r>
        <w:rPr>
          <w:rFonts w:ascii="Times New Roman CYR" w:hAnsi="Times New Roman CYR" w:cs="Times New Roman CYR"/>
          <w:b/>
          <w:bCs/>
          <w:sz w:val="28"/>
          <w:szCs w:val="28"/>
        </w:rPr>
        <w:t>Новлянский</w:t>
      </w:r>
      <w:proofErr w:type="spellEnd"/>
      <w:r>
        <w:rPr>
          <w:rFonts w:ascii="Times New Roman CYR" w:hAnsi="Times New Roman CYR" w:cs="Times New Roman CYR"/>
          <w:b/>
          <w:bCs/>
          <w:sz w:val="28"/>
          <w:szCs w:val="28"/>
        </w:rPr>
        <w:t xml:space="preserve"> дом-интернат для престарелых и инвалидов</w:t>
      </w:r>
      <w:r w:rsidRPr="007B745D">
        <w:rPr>
          <w:rFonts w:ascii="Times New Roman" w:hAnsi="Times New Roman" w:cs="Times New Roman"/>
          <w:b/>
          <w:bCs/>
          <w:sz w:val="28"/>
          <w:szCs w:val="28"/>
        </w:rPr>
        <w:t xml:space="preserve">», </w:t>
      </w:r>
      <w:r>
        <w:rPr>
          <w:rFonts w:ascii="Times New Roman CYR" w:hAnsi="Times New Roman CYR" w:cs="Times New Roman CYR"/>
          <w:b/>
          <w:bCs/>
          <w:sz w:val="28"/>
          <w:szCs w:val="28"/>
        </w:rPr>
        <w:t>и ее функционирование должны осуществляться в соответствии со следующими основными принципами: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 </w:t>
      </w:r>
      <w:r>
        <w:rPr>
          <w:rFonts w:ascii="Times New Roman CYR" w:hAnsi="Times New Roman CYR" w:cs="Times New Roman CYR"/>
          <w:b/>
          <w:bCs/>
          <w:sz w:val="28"/>
          <w:szCs w:val="28"/>
        </w:rPr>
        <w:t>Законность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осуществление защитных мероприятий и разработку системы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 соответствии с действующим законодательством в области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Принятые меры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не должны препятствовать доступу правоохранительных органов в предусмотренных законодательством случаях.</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пользователи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должны иметь представление об ответственности за правонарушения в области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5.2. </w:t>
      </w:r>
      <w:r>
        <w:rPr>
          <w:rFonts w:ascii="Times New Roman CYR" w:hAnsi="Times New Roman CYR" w:cs="Times New Roman CYR"/>
          <w:b/>
          <w:bCs/>
          <w:sz w:val="28"/>
          <w:szCs w:val="28"/>
        </w:rPr>
        <w:t>Системность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Системный подход к построению системы защиты информации 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создании системы защиты должны учитываться все слабые и наиболее уязвимые места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а также характер, возможные объекты и направления атак на нее со стороны нарушителей.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Система защиты должна строиться с учетом не только всех известных каналов проникновения и несанкционированного доступа к информации, но и с учетом </w:t>
      </w:r>
      <w:proofErr w:type="gramStart"/>
      <w:r>
        <w:rPr>
          <w:rFonts w:ascii="Times New Roman CYR" w:hAnsi="Times New Roman CYR" w:cs="Times New Roman CYR"/>
          <w:sz w:val="28"/>
          <w:szCs w:val="28"/>
        </w:rPr>
        <w:t>возможности появления новых путей реализации угроз безопасности</w:t>
      </w:r>
      <w:proofErr w:type="gram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5.3. </w:t>
      </w:r>
      <w:r>
        <w:rPr>
          <w:rFonts w:ascii="Times New Roman CYR" w:hAnsi="Times New Roman CYR" w:cs="Times New Roman CYR"/>
          <w:b/>
          <w:bCs/>
          <w:sz w:val="28"/>
          <w:szCs w:val="28"/>
        </w:rPr>
        <w:t>Комплексность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Комплексное использование методов и средств защиты компьютерных систем предполагает согласованное применение разнородных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 xml:space="preserve">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w:t>
      </w:r>
      <w:r>
        <w:rPr>
          <w:rFonts w:ascii="Times New Roman CYR" w:hAnsi="Times New Roman CYR" w:cs="Times New Roman CYR"/>
          <w:sz w:val="28"/>
          <w:szCs w:val="28"/>
        </w:rPr>
        <w:lastRenderedPageBreak/>
        <w:t>обеспечиваться физическими средствами, организационными и правовыми мерами.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5.4. </w:t>
      </w:r>
      <w:r>
        <w:rPr>
          <w:rFonts w:ascii="Times New Roman CYR" w:hAnsi="Times New Roman CYR" w:cs="Times New Roman CYR"/>
          <w:b/>
          <w:bCs/>
          <w:sz w:val="28"/>
          <w:szCs w:val="28"/>
        </w:rPr>
        <w:t>Непрерывность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 процесс, осуществляемый руководством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ответственными за организацию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который должен постоянно идти на всех уровнях внутри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 ее эффективность зависит от участия руководства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 обеспечении информационной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Кроме того, физическим и техническим средствам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w:t>
      </w:r>
      <w:proofErr w:type="gramStart"/>
      <w:r>
        <w:rPr>
          <w:rFonts w:ascii="Times New Roman CYR" w:hAnsi="Times New Roman CYR" w:cs="Times New Roman CYR"/>
          <w:sz w:val="28"/>
          <w:szCs w:val="28"/>
        </w:rPr>
        <w:t>дств пр</w:t>
      </w:r>
      <w:proofErr w:type="gramEnd"/>
      <w:r>
        <w:rPr>
          <w:rFonts w:ascii="Times New Roman CYR" w:hAnsi="Times New Roman CYR" w:cs="Times New Roman CYR"/>
          <w:sz w:val="28"/>
          <w:szCs w:val="28"/>
        </w:rPr>
        <w:t>еодоления защиты.</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5.5. </w:t>
      </w:r>
      <w:r>
        <w:rPr>
          <w:rFonts w:ascii="Times New Roman CYR" w:hAnsi="Times New Roman CYR" w:cs="Times New Roman CYR"/>
          <w:b/>
          <w:bCs/>
          <w:sz w:val="28"/>
          <w:szCs w:val="28"/>
        </w:rPr>
        <w:t>Своевременность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упреждающий характер мер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то есть постановку задач по комплексной защите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реализацию мер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на ранних стадиях разработки информационных систем в целом и их систем защиты, в частности.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системы защиты должна вестись параллельно с разработкой и развитием самих защищаемых информационных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5.6. </w:t>
      </w:r>
      <w:r>
        <w:rPr>
          <w:rFonts w:ascii="Times New Roman CYR" w:hAnsi="Times New Roman CYR" w:cs="Times New Roman CYR"/>
          <w:b/>
          <w:bCs/>
          <w:sz w:val="28"/>
          <w:szCs w:val="28"/>
        </w:rPr>
        <w:t>Преемственность и совершенствование</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Предполагает постоянное совершенствование мер и средств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на основе преемственности организационных и технических решений, кадрового </w:t>
      </w:r>
      <w:r>
        <w:rPr>
          <w:rFonts w:ascii="Times New Roman CYR" w:hAnsi="Times New Roman CYR" w:cs="Times New Roman CYR"/>
          <w:sz w:val="28"/>
          <w:szCs w:val="28"/>
        </w:rPr>
        <w:lastRenderedPageBreak/>
        <w:t xml:space="preserve">состава, анализа функционирования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 системы их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roofErr w:type="gramEnd"/>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5.7. </w:t>
      </w:r>
      <w:r>
        <w:rPr>
          <w:rFonts w:ascii="Times New Roman CYR" w:hAnsi="Times New Roman CYR" w:cs="Times New Roman CYR"/>
          <w:b/>
          <w:bCs/>
          <w:sz w:val="28"/>
          <w:szCs w:val="28"/>
        </w:rPr>
        <w:t>Разумная достаточность (экономическая целесообразность)</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Предполагает соответствие уровня затрат на обеспечение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Излишние меры безопасности, помимо экономической неэффективности, приводят к утомлению и раздражению персонала.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Создать абсолютно непреодолимую систему защиты принципиально невозможно. Пока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w:t>
      </w:r>
      <w:proofErr w:type="gramStart"/>
      <w:r>
        <w:rPr>
          <w:rFonts w:ascii="Times New Roman CYR" w:hAnsi="Times New Roman CYR" w:cs="Times New Roman CYR"/>
          <w:sz w:val="28"/>
          <w:szCs w:val="28"/>
        </w:rPr>
        <w:t>средств</w:t>
      </w:r>
      <w:proofErr w:type="gramEnd"/>
      <w:r>
        <w:rPr>
          <w:rFonts w:ascii="Times New Roman CYR" w:hAnsi="Times New Roman CYR" w:cs="Times New Roman CYR"/>
          <w:sz w:val="28"/>
          <w:szCs w:val="28"/>
        </w:rPr>
        <w:t xml:space="preserve">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5.8. </w:t>
      </w:r>
      <w:r>
        <w:rPr>
          <w:rFonts w:ascii="Times New Roman CYR" w:hAnsi="Times New Roman CYR" w:cs="Times New Roman CYR"/>
          <w:b/>
          <w:bCs/>
          <w:sz w:val="28"/>
          <w:szCs w:val="28"/>
        </w:rPr>
        <w:t>Персональная ответственность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возложение ответственности за обеспечение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5.9. </w:t>
      </w:r>
      <w:r>
        <w:rPr>
          <w:rFonts w:ascii="Times New Roman CYR" w:hAnsi="Times New Roman CYR" w:cs="Times New Roman CYR"/>
          <w:b/>
          <w:bCs/>
          <w:sz w:val="28"/>
          <w:szCs w:val="28"/>
        </w:rPr>
        <w:t>Минимизация полномочий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Означает предоставление пользователям минимальных прав доступа в соответствии со служебной необходимостью. Доступ к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должен предоставляться только в том случае и объеме, если это необходимо сотруднику для выполнения его должностных обязанностей.</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5.10. </w:t>
      </w:r>
      <w:r>
        <w:rPr>
          <w:rFonts w:ascii="Times New Roman CYR" w:hAnsi="Times New Roman CYR" w:cs="Times New Roman CYR"/>
          <w:b/>
          <w:bCs/>
          <w:sz w:val="28"/>
          <w:szCs w:val="28"/>
        </w:rPr>
        <w:t>Исключение конфликта интересов (разделение функций)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риска хищения, такие полномочия должны в максимально возможной степени быть разделены между различными сотрудниками или подразделениями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5.11. </w:t>
      </w:r>
      <w:r>
        <w:rPr>
          <w:rFonts w:ascii="Times New Roman CYR" w:hAnsi="Times New Roman CYR" w:cs="Times New Roman CYR"/>
          <w:b/>
          <w:bCs/>
          <w:sz w:val="28"/>
          <w:szCs w:val="28"/>
        </w:rPr>
        <w:t>Взаимодействие и сотрудничество</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создание благоприятной атмосферы в коллективе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 такой обстановке сотрудники должны осознанно соблюдать установленные правила и оказывать содействие деятельности ответственного за обработку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Руководство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Все сотрудники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5.12. </w:t>
      </w:r>
      <w:r>
        <w:rPr>
          <w:rFonts w:ascii="Times New Roman CYR" w:hAnsi="Times New Roman CYR" w:cs="Times New Roman CYR"/>
          <w:b/>
          <w:bCs/>
          <w:sz w:val="28"/>
          <w:szCs w:val="28"/>
        </w:rPr>
        <w:t>Гибкость системы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Система обеспечения информационной безопасности должна быть способна реагировать на изменения внешней среды и условий осуществления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своей деятельности. В число таких изменений входят:</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изменения организационной и штатной структуры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изменение существующих или внедрение принципиально новых информационных систем;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новые технические средства.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roofErr w:type="gramEnd"/>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5.13. </w:t>
      </w:r>
      <w:r>
        <w:rPr>
          <w:rFonts w:ascii="Times New Roman CYR" w:hAnsi="Times New Roman CYR" w:cs="Times New Roman CYR"/>
          <w:b/>
          <w:bCs/>
          <w:sz w:val="28"/>
          <w:szCs w:val="28"/>
        </w:rPr>
        <w:t>Открытость алгоритмов и механизмов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5.14. </w:t>
      </w:r>
      <w:r>
        <w:rPr>
          <w:rFonts w:ascii="Times New Roman CYR" w:hAnsi="Times New Roman CYR" w:cs="Times New Roman CYR"/>
          <w:b/>
          <w:bCs/>
          <w:sz w:val="28"/>
          <w:szCs w:val="28"/>
        </w:rPr>
        <w:t>Простота применения средств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5.15. </w:t>
      </w:r>
      <w:r>
        <w:rPr>
          <w:rFonts w:ascii="Times New Roman CYR" w:hAnsi="Times New Roman CYR" w:cs="Times New Roman CYR"/>
          <w:b/>
          <w:bCs/>
          <w:sz w:val="28"/>
          <w:szCs w:val="28"/>
        </w:rPr>
        <w:t>Обоснованность и техническая реализуемость</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Информационные технологии, технические и программные средства, средства и меры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должны быть реализованы на современном уровне развития науки и техники, обоснованы с точки </w:t>
      </w:r>
      <w:proofErr w:type="gramStart"/>
      <w:r>
        <w:rPr>
          <w:rFonts w:ascii="Times New Roman CYR" w:hAnsi="Times New Roman CYR" w:cs="Times New Roman CYR"/>
          <w:sz w:val="28"/>
          <w:szCs w:val="28"/>
        </w:rPr>
        <w:t>зрения достижения заданного уровня безопасности информации</w:t>
      </w:r>
      <w:proofErr w:type="gramEnd"/>
      <w:r>
        <w:rPr>
          <w:rFonts w:ascii="Times New Roman CYR" w:hAnsi="Times New Roman CYR" w:cs="Times New Roman CYR"/>
          <w:sz w:val="28"/>
          <w:szCs w:val="28"/>
        </w:rPr>
        <w:t xml:space="preserve"> и экономической целесообразности, а также должны соответствовать установленным нормам и требованиям по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5.16. </w:t>
      </w:r>
      <w:r>
        <w:rPr>
          <w:rFonts w:ascii="Times New Roman CYR" w:hAnsi="Times New Roman CYR" w:cs="Times New Roman CYR"/>
          <w:b/>
          <w:bCs/>
          <w:sz w:val="28"/>
          <w:szCs w:val="28"/>
        </w:rPr>
        <w:t>Специализация и профессионализм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привлечение к разработке средств и реализации мер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специализированных организаций, наиболее подготовленных к конкретному виду </w:t>
      </w:r>
      <w:r>
        <w:rPr>
          <w:rFonts w:ascii="Times New Roman CYR" w:hAnsi="Times New Roman CYR" w:cs="Times New Roman CYR"/>
          <w:sz w:val="28"/>
          <w:szCs w:val="28"/>
        </w:rPr>
        <w:lastRenderedPageBreak/>
        <w:t xml:space="preserve">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w:t>
      </w:r>
      <w:r>
        <w:rPr>
          <w:rFonts w:ascii="Times New Roman CYR" w:hAnsi="Times New Roman CYR" w:cs="Times New Roman CYR"/>
          <w:sz w:val="28"/>
          <w:szCs w:val="28"/>
        </w:rPr>
        <w:t xml:space="preserve">ответственных за организацию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5.17. </w:t>
      </w:r>
      <w:r>
        <w:rPr>
          <w:rFonts w:ascii="Times New Roman CYR" w:hAnsi="Times New Roman CYR" w:cs="Times New Roman CYR"/>
          <w:b/>
          <w:bCs/>
          <w:sz w:val="28"/>
          <w:szCs w:val="28"/>
        </w:rPr>
        <w:t>Обязательность контроля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Предполагает обязательность и своевременность выявления и пресечения попыток нарушения установленных правил,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на основе используемых систем и средств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при совершенствовании критериев и методов оценки эффективности этих систем и средств.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Недостатки системы обеспечения информационной безопасности, выявленные сотрудниками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немедленно доводиться до сведения руководителя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EA0D3A" w:rsidRPr="007B745D" w:rsidRDefault="00EA0D3A" w:rsidP="00EA0D3A">
      <w:pPr>
        <w:autoSpaceDE w:val="0"/>
        <w:autoSpaceDN w:val="0"/>
        <w:adjustRightInd w:val="0"/>
        <w:spacing w:after="0"/>
        <w:jc w:val="both"/>
        <w:rPr>
          <w:rFonts w:ascii="Calibri" w:hAnsi="Calibri" w:cs="Calibri"/>
        </w:rPr>
      </w:pPr>
    </w:p>
    <w:p w:rsidR="00EA0D3A" w:rsidRPr="007B745D" w:rsidRDefault="00EA0D3A" w:rsidP="00EA0D3A">
      <w:pPr>
        <w:autoSpaceDE w:val="0"/>
        <w:autoSpaceDN w:val="0"/>
        <w:adjustRightInd w:val="0"/>
        <w:spacing w:after="0"/>
        <w:jc w:val="both"/>
        <w:rPr>
          <w:rFonts w:ascii="Calibri" w:hAnsi="Calibri" w:cs="Calibri"/>
        </w:rPr>
      </w:pPr>
    </w:p>
    <w:p w:rsidR="00EA0D3A" w:rsidRPr="007B745D" w:rsidRDefault="00EA0D3A" w:rsidP="00EA0D3A">
      <w:pPr>
        <w:autoSpaceDE w:val="0"/>
        <w:autoSpaceDN w:val="0"/>
        <w:adjustRightInd w:val="0"/>
        <w:spacing w:after="0"/>
        <w:jc w:val="both"/>
        <w:rPr>
          <w:rFonts w:ascii="Calibri" w:hAnsi="Calibri" w:cs="Calibri"/>
        </w:rPr>
      </w:pP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 </w:t>
      </w:r>
      <w:r>
        <w:rPr>
          <w:rFonts w:ascii="Times New Roman CYR" w:hAnsi="Times New Roman CYR" w:cs="Times New Roman CYR"/>
          <w:b/>
          <w:bCs/>
          <w:sz w:val="28"/>
          <w:szCs w:val="28"/>
        </w:rPr>
        <w:t>Меры обеспечения информационной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меры обеспечения безопасности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подразделяются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6.1. </w:t>
      </w:r>
      <w:r>
        <w:rPr>
          <w:rFonts w:ascii="Times New Roman CYR" w:hAnsi="Times New Roman CYR" w:cs="Times New Roman CYR"/>
          <w:b/>
          <w:bCs/>
          <w:sz w:val="28"/>
          <w:szCs w:val="28"/>
        </w:rPr>
        <w:t>Законодательные (правовые) меры защиты</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К правовым мерам защиты относятся действующие в стране законы, указы и нормативные акты, регламентирующие правила обращения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6.2. </w:t>
      </w:r>
      <w:r>
        <w:rPr>
          <w:rFonts w:ascii="Times New Roman CYR" w:hAnsi="Times New Roman CYR" w:cs="Times New Roman CYR"/>
          <w:b/>
          <w:bCs/>
          <w:sz w:val="28"/>
          <w:szCs w:val="28"/>
        </w:rPr>
        <w:t>Морально-этические меры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6.3. </w:t>
      </w:r>
      <w:r>
        <w:rPr>
          <w:rFonts w:ascii="Times New Roman CYR" w:hAnsi="Times New Roman CYR" w:cs="Times New Roman CYR"/>
          <w:b/>
          <w:bCs/>
          <w:sz w:val="28"/>
          <w:szCs w:val="28"/>
        </w:rPr>
        <w:t>Технологические меры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6.4. </w:t>
      </w:r>
      <w:r>
        <w:rPr>
          <w:rFonts w:ascii="Times New Roman CYR" w:hAnsi="Times New Roman CYR" w:cs="Times New Roman CYR"/>
          <w:b/>
          <w:bCs/>
          <w:sz w:val="28"/>
          <w:szCs w:val="28"/>
        </w:rPr>
        <w:t>Организационные (административные) меры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Организационные (административные) меры защиты - это меры организационного характера, регламентирующие процессы функционирования системы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6.5. </w:t>
      </w:r>
      <w:r>
        <w:rPr>
          <w:rFonts w:ascii="Times New Roman CYR" w:hAnsi="Times New Roman CYR" w:cs="Times New Roman CYR"/>
          <w:b/>
          <w:bCs/>
          <w:sz w:val="28"/>
          <w:szCs w:val="28"/>
        </w:rPr>
        <w:t>Формирование политики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цель административных мер, предпринимаемых на высшем управленческом уровне - сформировать политику в области обеспечения </w:t>
      </w:r>
      <w:r>
        <w:rPr>
          <w:rFonts w:ascii="Times New Roman CYR" w:hAnsi="Times New Roman CYR" w:cs="Times New Roman CYR"/>
          <w:sz w:val="28"/>
          <w:szCs w:val="28"/>
        </w:rPr>
        <w:lastRenderedPageBreak/>
        <w:t xml:space="preserve">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(отражающую подходы к защите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и обеспечить ее выполнение, выделяя необходимые ресурсы и контролируя состояние дел.</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практической точки зрения политику в области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целесообразно разбить на два уровня. К верхнему уровню относятся решения руководства, затрагивающие деятельность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 целом. Политика верхнего уровня должна четко очертить сферу влияния и ограничения при определении целей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Политика нижнего уровня, определяет процедуры, и правила достижения целей и решения задач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детализирует (регламентирует) эти правила: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каковы роли и обязанности должностных лиц, отвечающие за проведение политики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кто имеет права доступа к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кто и при каких условиях может читать и модифицировать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и т.д.</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Политика нижнего уровня должна: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определять коалиционные и иерархические принципы и методы разделения секретов и разграничения доступа к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6.6. </w:t>
      </w:r>
      <w:r>
        <w:rPr>
          <w:rFonts w:ascii="Times New Roman CYR" w:hAnsi="Times New Roman CYR" w:cs="Times New Roman CYR"/>
          <w:b/>
          <w:bCs/>
          <w:sz w:val="28"/>
          <w:szCs w:val="28"/>
        </w:rPr>
        <w:t>Регламентация доступа в помещения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Компоненты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w:t>
      </w:r>
      <w:r>
        <w:rPr>
          <w:rFonts w:ascii="Times New Roman CYR" w:hAnsi="Times New Roman CYR" w:cs="Times New Roman CYR"/>
          <w:sz w:val="28"/>
          <w:szCs w:val="28"/>
        </w:rPr>
        <w:lastRenderedPageBreak/>
        <w:t>исключающих доступ посторонних лиц к защищаемым информационным ресурсам.</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Все посторонние лица допускаются в помещения с компонентами информационной системы только в присутствии сотрудников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окончании рабочего дня, помещения, в которых размещаются компоненты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должны запираться на ключ, по возможности опечатываться.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6.7. </w:t>
      </w:r>
      <w:r>
        <w:rPr>
          <w:rFonts w:ascii="Times New Roman CYR" w:hAnsi="Times New Roman CYR" w:cs="Times New Roman CYR"/>
          <w:b/>
          <w:bCs/>
          <w:sz w:val="28"/>
          <w:szCs w:val="28"/>
        </w:rPr>
        <w:t>Регламентация допуска сотрудников к использованию информационных ресурсов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Допуск пользователей к работе с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 доступ к их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Уровень полномочий каждого пользователя определяется индивидуально, соблюдая следующие требования: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каждый сотрудник пользуется только предписанными ему правами по отношению к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с которыми ему необходима работа в соответствии с должностными обязанностями. </w:t>
      </w:r>
      <w:proofErr w:type="gramStart"/>
      <w:r>
        <w:rPr>
          <w:rFonts w:ascii="Times New Roman CYR" w:hAnsi="Times New Roman CYR" w:cs="Times New Roman CYR"/>
          <w:sz w:val="28"/>
          <w:szCs w:val="28"/>
        </w:rPr>
        <w:t xml:space="preserve">Расширение прав доступа и предоставление доступа к дополнительным информационных ресурсам, в обязательном порядке, должно согласовываться с ответственным за организацию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roofErr w:type="gram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руководитель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имеет права на просмотр информации своих подчиненных только в установленных пределах в соответствии со своими должностными обязанностями.</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Все сотрудники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 обслуживающий персонал, должны нести персональную ответственность за нарушения установленного порядка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правил хранения, использования и </w:t>
      </w:r>
      <w:proofErr w:type="gramStart"/>
      <w:r>
        <w:rPr>
          <w:rFonts w:ascii="Times New Roman CYR" w:hAnsi="Times New Roman CYR" w:cs="Times New Roman CYR"/>
          <w:sz w:val="28"/>
          <w:szCs w:val="28"/>
        </w:rPr>
        <w:t>передачи</w:t>
      </w:r>
      <w:proofErr w:type="gramEnd"/>
      <w:r>
        <w:rPr>
          <w:rFonts w:ascii="Times New Roman CYR" w:hAnsi="Times New Roman CYR" w:cs="Times New Roman CYR"/>
          <w:sz w:val="28"/>
          <w:szCs w:val="28"/>
        </w:rPr>
        <w:t xml:space="preserve"> находящихся в их распоряжении </w:t>
      </w:r>
      <w:r>
        <w:rPr>
          <w:rFonts w:ascii="Times New Roman CYR" w:hAnsi="Times New Roman CYR" w:cs="Times New Roman CYR"/>
          <w:sz w:val="28"/>
          <w:szCs w:val="28"/>
        </w:rPr>
        <w:lastRenderedPageBreak/>
        <w:t xml:space="preserve">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Обработка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 компонентах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должна производиться в соответствии с утвержденными технологическими инструкциями.</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6.8. </w:t>
      </w:r>
      <w:r>
        <w:rPr>
          <w:rFonts w:ascii="Times New Roman CYR" w:hAnsi="Times New Roman CYR" w:cs="Times New Roman CYR"/>
          <w:b/>
          <w:bCs/>
          <w:sz w:val="28"/>
          <w:szCs w:val="28"/>
        </w:rPr>
        <w:t>Регламентация процессов обслуживания и осуществления модификации аппаратных и программных ресурсов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поддержания режима информационной безопасности аппаратно-программная конфигурация автоматизированных рабочих мест сотрудников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6.9. </w:t>
      </w:r>
      <w:r>
        <w:rPr>
          <w:rFonts w:ascii="Times New Roman CYR" w:hAnsi="Times New Roman CYR" w:cs="Times New Roman CYR"/>
          <w:b/>
          <w:bCs/>
          <w:sz w:val="28"/>
          <w:szCs w:val="28"/>
        </w:rPr>
        <w:t>Обеспечение и контроль физической целостности (неизменности конфигурации) аппаратных ресурсов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Оборудование информационных систем, используемое для доступа и хранения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6.10. </w:t>
      </w:r>
      <w:r>
        <w:rPr>
          <w:rFonts w:ascii="Times New Roman CYR" w:hAnsi="Times New Roman CYR" w:cs="Times New Roman CYR"/>
          <w:b/>
          <w:bCs/>
          <w:sz w:val="28"/>
          <w:szCs w:val="28"/>
        </w:rPr>
        <w:t>Подбор и подготовка персонала, обучение пользователей</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Пользователи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 таким нормам можно отнести запрещение любых умышленных или неумышленных действий, которые нарушают нормальную работу компонентов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вызывают </w:t>
      </w:r>
      <w:r>
        <w:rPr>
          <w:rFonts w:ascii="Times New Roman CYR" w:hAnsi="Times New Roman CYR" w:cs="Times New Roman CYR"/>
          <w:sz w:val="28"/>
          <w:szCs w:val="28"/>
        </w:rPr>
        <w:lastRenderedPageBreak/>
        <w:t>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пользователи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должны быть ознакомлены с организационно - распорядительными документами по обеспечению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в части, их касающейся, должны знать и неукоснительно выполнять инструкции и знать общие обязанности по обеспечению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Доведение требований указанных документов до лиц, допущенных к обработке защищаемых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должно осуществляться под роспись.</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6.11. </w:t>
      </w:r>
      <w:r>
        <w:rPr>
          <w:rFonts w:ascii="Times New Roman CYR" w:hAnsi="Times New Roman CYR" w:cs="Times New Roman CYR"/>
          <w:b/>
          <w:bCs/>
          <w:sz w:val="28"/>
          <w:szCs w:val="28"/>
        </w:rPr>
        <w:t>Ответственность за нарушения установленного порядка пользования ресурсами информационной системы</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Мера ответственности персонала за действия, совершенные в нарушение установленных правил обеспечения безопасной работы с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должна определяться нанесенным ущербом, наличием злого умысла и другими факторами по усмотрению руководства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Для реализации принципа персональной ответственности пользователей за свои действия необходимы: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индивидуальная идентификация пользователей и инициированных ими процессов, т.е. установление за ними идентификатора (</w:t>
      </w:r>
      <w:proofErr w:type="spellStart"/>
      <w:r>
        <w:rPr>
          <w:rFonts w:ascii="Times New Roman CYR" w:hAnsi="Times New Roman CYR" w:cs="Times New Roman CYR"/>
          <w:sz w:val="28"/>
          <w:szCs w:val="28"/>
        </w:rPr>
        <w:t>login</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Username</w:t>
      </w:r>
      <w:proofErr w:type="spellEnd"/>
      <w:r>
        <w:rPr>
          <w:rFonts w:ascii="Times New Roman CYR" w:hAnsi="Times New Roman CYR" w:cs="Times New Roman CYR"/>
          <w:sz w:val="28"/>
          <w:szCs w:val="28"/>
        </w:rPr>
        <w:t>), на базе которого будет осуществляться разграничение доступа в соответствии с принципом обоснованности доступа;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проверка подлинности пользователей (аутентификация) на основе паролей;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реакция на попытки несанкционированного доступа (сигнализация, блокировка и т.д.).</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6.12. </w:t>
      </w:r>
      <w:r>
        <w:rPr>
          <w:rFonts w:ascii="Times New Roman CYR" w:hAnsi="Times New Roman CYR" w:cs="Times New Roman CYR"/>
          <w:b/>
          <w:bCs/>
          <w:sz w:val="28"/>
          <w:szCs w:val="28"/>
        </w:rPr>
        <w:t xml:space="preserve">Средства обеспечения безопасности </w:t>
      </w:r>
      <w:proofErr w:type="spellStart"/>
      <w:r>
        <w:rPr>
          <w:rFonts w:ascii="Times New Roman CYR" w:hAnsi="Times New Roman CYR" w:cs="Times New Roman CYR"/>
          <w:b/>
          <w:bCs/>
          <w:sz w:val="28"/>
          <w:szCs w:val="28"/>
        </w:rPr>
        <w:t>ПДн</w:t>
      </w:r>
      <w:proofErr w:type="spell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информационной безопасности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используются следующие средства защиты:</w:t>
      </w:r>
    </w:p>
    <w:p w:rsidR="00EA0D3A" w:rsidRDefault="00EA0D3A" w:rsidP="00EA0D3A">
      <w:pPr>
        <w:autoSpaceDE w:val="0"/>
        <w:autoSpaceDN w:val="0"/>
        <w:adjustRightInd w:val="0"/>
        <w:spacing w:after="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Физические средства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w:t>
      </w:r>
      <w:r>
        <w:rPr>
          <w:rFonts w:ascii="Times New Roman CYR" w:hAnsi="Times New Roman CYR" w:cs="Times New Roman CYR"/>
          <w:sz w:val="28"/>
          <w:szCs w:val="28"/>
        </w:rPr>
        <w:lastRenderedPageBreak/>
        <w:t xml:space="preserve">защищаемым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а также технических средств визуального наблюдения, связи и охранной сигнализации.</w:t>
      </w:r>
      <w:proofErr w:type="gram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физической безопасности компонентов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необходимо осуществлять ряд организационных и технических мероприятий, включающих: проверку оборудования, предназначенного для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наличие специально внедренных закладных устройств;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введение дополнительных ограничений по доступу в помещения, предназначенные для хранения и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оборудование систем информатизации устройствами защиты от сбоев электропитания и помех в линиях связи.</w:t>
      </w:r>
    </w:p>
    <w:p w:rsidR="00EA0D3A" w:rsidRDefault="00EA0D3A" w:rsidP="00EA0D3A">
      <w:pPr>
        <w:autoSpaceDE w:val="0"/>
        <w:autoSpaceDN w:val="0"/>
        <w:adjustRightInd w:val="0"/>
        <w:spacing w:after="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Технические средства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С учетом всех требований и принципов обеспечения безопасности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по всем направлениям защиты в состав системы защиты должны быть включены следующие средства: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средства разграничения доступа к данным;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средства регистрации доступа к компонентам информационной системы 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использованием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средства реагирования на нарушения режима информационной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На технические средства защиты возлагается решение следующих основных задач:</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идентификация и аутентификация пользователей при помощи имен или специальных аппаратных средств (</w:t>
      </w:r>
      <w:proofErr w:type="spellStart"/>
      <w:r>
        <w:rPr>
          <w:rFonts w:ascii="Times New Roman CYR" w:hAnsi="Times New Roman CYR" w:cs="Times New Roman CYR"/>
          <w:sz w:val="28"/>
          <w:szCs w:val="28"/>
        </w:rPr>
        <w:t>Advantor</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Touch</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Memory</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Smart</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Card</w:t>
      </w:r>
      <w:proofErr w:type="spellEnd"/>
      <w:r>
        <w:rPr>
          <w:rFonts w:ascii="Times New Roman CYR" w:hAnsi="Times New Roman CYR" w:cs="Times New Roman CYR"/>
          <w:sz w:val="28"/>
          <w:szCs w:val="28"/>
        </w:rPr>
        <w:t xml:space="preserve"> и т.п.);</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регламентация и управление доступом пользователей в помещения, к физическим и логическим устройствам;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защита от проникновения компьютерных вирусов и разрушительного воздействия вредоносных программ;</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регистрация всех действий пользователя в защищенном журнале, наличие нескольких уровней регистрации;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lastRenderedPageBreak/>
        <w:t xml:space="preserve">- </w:t>
      </w:r>
      <w:r>
        <w:rPr>
          <w:rFonts w:ascii="Times New Roman CYR" w:hAnsi="Times New Roman CYR" w:cs="Times New Roman CYR"/>
          <w:sz w:val="28"/>
          <w:szCs w:val="28"/>
        </w:rPr>
        <w:t>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w:t>
      </w:r>
    </w:p>
    <w:p w:rsidR="00EA0D3A" w:rsidRDefault="00EA0D3A" w:rsidP="00EA0D3A">
      <w:pPr>
        <w:autoSpaceDE w:val="0"/>
        <w:autoSpaceDN w:val="0"/>
        <w:adjustRightInd w:val="0"/>
        <w:spacing w:after="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Средства идентификац</w:t>
      </w:r>
      <w:proofErr w:type="gramStart"/>
      <w:r>
        <w:rPr>
          <w:rFonts w:ascii="Times New Roman CYR" w:hAnsi="Times New Roman CYR" w:cs="Times New Roman CYR"/>
          <w:i/>
          <w:iCs/>
          <w:sz w:val="28"/>
          <w:szCs w:val="28"/>
          <w:u w:val="single"/>
        </w:rPr>
        <w:t>ии и ау</w:t>
      </w:r>
      <w:proofErr w:type="gramEnd"/>
      <w:r>
        <w:rPr>
          <w:rFonts w:ascii="Times New Roman CYR" w:hAnsi="Times New Roman CYR" w:cs="Times New Roman CYR"/>
          <w:i/>
          <w:iCs/>
          <w:sz w:val="28"/>
          <w:szCs w:val="28"/>
          <w:u w:val="single"/>
        </w:rPr>
        <w:t>тентификации пользователей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целях предотвращения работы с ресурсами </w:t>
      </w:r>
      <w:proofErr w:type="spellStart"/>
      <w:r>
        <w:rPr>
          <w:rFonts w:ascii="Times New Roman CYR" w:hAnsi="Times New Roman CYR" w:cs="Times New Roman CYR"/>
          <w:sz w:val="28"/>
          <w:szCs w:val="28"/>
        </w:rPr>
        <w:t>ИСПДн</w:t>
      </w:r>
      <w:proofErr w:type="spellEnd"/>
      <w:r>
        <w:rPr>
          <w:rFonts w:ascii="Times New Roman CYR" w:hAnsi="Times New Roman CYR" w:cs="Times New Roman CYR"/>
          <w:sz w:val="28"/>
          <w:szCs w:val="28"/>
        </w:rPr>
        <w:t xml:space="preserve">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посторонних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Аутентификация (подтверждение подлинности) пользователей также может осуществляться: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путем проверки наличия у пользователей каких-либо специальных устройств (магнитных карточек, ключей, ключевых вставок и т.д.);</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путем проверки знания ими паролей;</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путем проверки уникальных физических характеристик и параметров самих пользователей при помощи специальных биометрических устройств.</w:t>
      </w:r>
    </w:p>
    <w:p w:rsidR="00EA0D3A" w:rsidRDefault="00EA0D3A" w:rsidP="00EA0D3A">
      <w:pPr>
        <w:autoSpaceDE w:val="0"/>
        <w:autoSpaceDN w:val="0"/>
        <w:adjustRightInd w:val="0"/>
        <w:spacing w:after="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Средства разграничения доступа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Технические средства разграничения доступа должны по возможности быть составной частью единой системы контроля доступа:</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на контролируемую территорию;</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в отдельные помещения;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к компонентам информационной среды ГБУСОВО </w:t>
      </w:r>
      <w:r w:rsidRPr="007B745D">
        <w:rPr>
          <w:rFonts w:ascii="Times New Roman" w:hAnsi="Times New Roman" w:cs="Times New Roman"/>
          <w:sz w:val="28"/>
          <w:szCs w:val="28"/>
        </w:rPr>
        <w:t>«</w:t>
      </w:r>
      <w:proofErr w:type="spellStart"/>
      <w:r>
        <w:rPr>
          <w:rFonts w:ascii="Times New Roman CYR" w:hAnsi="Times New Roman CYR" w:cs="Times New Roman CYR"/>
          <w:sz w:val="28"/>
          <w:szCs w:val="28"/>
        </w:rPr>
        <w:t>Новлянский</w:t>
      </w:r>
      <w:proofErr w:type="spellEnd"/>
      <w:r>
        <w:rPr>
          <w:rFonts w:ascii="Times New Roman CYR" w:hAnsi="Times New Roman CYR" w:cs="Times New Roman CYR"/>
          <w:sz w:val="28"/>
          <w:szCs w:val="28"/>
        </w:rPr>
        <w:t xml:space="preserve"> дом-интернат для престарелых и инвалидов</w:t>
      </w: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и элементам системы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(физический доступ);</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proofErr w:type="gramStart"/>
      <w:r w:rsidRPr="007B745D">
        <w:rPr>
          <w:rFonts w:ascii="Times New Roman" w:hAnsi="Times New Roman" w:cs="Times New Roman"/>
          <w:sz w:val="28"/>
          <w:szCs w:val="28"/>
        </w:rPr>
        <w:t xml:space="preserve">- </w:t>
      </w:r>
      <w:r>
        <w:rPr>
          <w:rFonts w:ascii="Times New Roman CYR" w:hAnsi="Times New Roman CYR" w:cs="Times New Roman CYR"/>
          <w:sz w:val="28"/>
          <w:szCs w:val="28"/>
        </w:rPr>
        <w:t>к информационным ресурсам (документам, носителям информации, файлам, наборам данных, архивам, справкам и т.д.);</w:t>
      </w:r>
      <w:proofErr w:type="gramEnd"/>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к активным ресурсам (прикладным программам, задачам и т.п.);</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к операционной системе, системным программам и программам защиты.</w:t>
      </w:r>
    </w:p>
    <w:p w:rsidR="00EA0D3A" w:rsidRDefault="00EA0D3A" w:rsidP="00EA0D3A">
      <w:pPr>
        <w:autoSpaceDE w:val="0"/>
        <w:autoSpaceDN w:val="0"/>
        <w:adjustRightInd w:val="0"/>
        <w:spacing w:after="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u w:val="single"/>
        </w:rPr>
        <w:t>Средства обеспечения и контроля целостности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Средства контроля целостности информационных ресурсов систем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должен обеспечиваться: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средствами разграничения доступа (в помещения, к документам, к носителям информации, к серверам, логическим устройствам и т.п.);</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средствами электронной подписи;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средствами подсчета контрольных сумм (для используемого программного обеспечения).</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Pr>
          <w:rFonts w:ascii="Times New Roman CYR" w:hAnsi="Times New Roman CYR" w:cs="Times New Roman CYR"/>
          <w:b/>
          <w:bCs/>
          <w:sz w:val="28"/>
          <w:szCs w:val="28"/>
        </w:rPr>
        <w:t>Средства оперативного контроля и регистрации событий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ведения и анализа журналов регистрации событий безопасности (системных журналов);</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получения твердой копии (печати) журнала регистрации событий безопасности;</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упорядочения журналов, а также установления ограничений на срок их хранения;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 xml:space="preserve">оперативного оповещения ответственного за организацию обработки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 нарушениях.</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При регистрации событий безопасности в журнале должна фиксироваться следующая информация: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дата и время события;</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идентификатор субъекта, осуществляющего регистрируемое действие;</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sidRPr="007B745D">
        <w:rPr>
          <w:rFonts w:ascii="Times New Roman" w:hAnsi="Times New Roman" w:cs="Times New Roman"/>
          <w:sz w:val="28"/>
          <w:szCs w:val="28"/>
        </w:rPr>
        <w:t xml:space="preserve">- </w:t>
      </w:r>
      <w:r>
        <w:rPr>
          <w:rFonts w:ascii="Times New Roman CYR" w:hAnsi="Times New Roman CYR" w:cs="Times New Roman CYR"/>
          <w:sz w:val="28"/>
          <w:szCs w:val="28"/>
        </w:rPr>
        <w:t>действие (тип доступа).</w:t>
      </w:r>
    </w:p>
    <w:p w:rsidR="00EA0D3A" w:rsidRDefault="00EA0D3A" w:rsidP="00EA0D3A">
      <w:pPr>
        <w:autoSpaceDE w:val="0"/>
        <w:autoSpaceDN w:val="0"/>
        <w:adjustRightInd w:val="0"/>
        <w:spacing w:after="0"/>
        <w:jc w:val="both"/>
        <w:rPr>
          <w:rFonts w:ascii="Times New Roman CYR" w:hAnsi="Times New Roman CYR" w:cs="Times New Roman CYR"/>
          <w:b/>
          <w:bCs/>
          <w:sz w:val="28"/>
          <w:szCs w:val="28"/>
        </w:rPr>
      </w:pPr>
      <w:r w:rsidRPr="007B745D">
        <w:rPr>
          <w:rFonts w:ascii="Times New Roman" w:hAnsi="Times New Roman" w:cs="Times New Roman"/>
          <w:b/>
          <w:bCs/>
          <w:sz w:val="28"/>
          <w:szCs w:val="28"/>
        </w:rPr>
        <w:t xml:space="preserve">6.13. </w:t>
      </w:r>
      <w:r>
        <w:rPr>
          <w:rFonts w:ascii="Times New Roman CYR" w:hAnsi="Times New Roman CYR" w:cs="Times New Roman CYR"/>
          <w:b/>
          <w:bCs/>
          <w:sz w:val="28"/>
          <w:szCs w:val="28"/>
        </w:rPr>
        <w:t>Контроль эффективности системы защиты</w:t>
      </w:r>
    </w:p>
    <w:p w:rsidR="00EA0D3A" w:rsidRDefault="00EA0D3A" w:rsidP="00EA0D3A">
      <w:pPr>
        <w:autoSpaceDE w:val="0"/>
        <w:autoSpaceDN w:val="0"/>
        <w:adjustRightInd w:val="0"/>
        <w:spacing w:after="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 эффективности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осуществляется с целью своевременного выявления и предотвращения утечки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за счет несанкционированного доступа, </w:t>
      </w:r>
      <w:r>
        <w:rPr>
          <w:rFonts w:ascii="Times New Roman CYR" w:hAnsi="Times New Roman CYR" w:cs="Times New Roman CYR"/>
          <w:sz w:val="28"/>
          <w:szCs w:val="28"/>
        </w:rPr>
        <w:lastRenderedPageBreak/>
        <w:t xml:space="preserve">а также предупреждения возможных специальных воздействий, направленных на уничтожение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EA0D3A" w:rsidRPr="007B745D" w:rsidRDefault="00EA0D3A" w:rsidP="00EA0D3A">
      <w:pPr>
        <w:autoSpaceDE w:val="0"/>
        <w:autoSpaceDN w:val="0"/>
        <w:adjustRightInd w:val="0"/>
        <w:spacing w:after="0"/>
        <w:jc w:val="both"/>
        <w:rPr>
          <w:rFonts w:ascii="Times New Roman" w:hAnsi="Times New Roman" w:cs="Times New Roman"/>
          <w:sz w:val="28"/>
          <w:szCs w:val="28"/>
        </w:rPr>
      </w:pPr>
      <w:r>
        <w:rPr>
          <w:rFonts w:ascii="Times New Roman CYR" w:hAnsi="Times New Roman CYR" w:cs="Times New Roman CYR"/>
          <w:sz w:val="28"/>
          <w:szCs w:val="28"/>
        </w:rPr>
        <w:t xml:space="preserve">Оценка эффективности мер защиты </w:t>
      </w:r>
      <w:proofErr w:type="spellStart"/>
      <w:r>
        <w:rPr>
          <w:rFonts w:ascii="Times New Roman CYR" w:hAnsi="Times New Roman CYR" w:cs="Times New Roman CYR"/>
          <w:sz w:val="28"/>
          <w:szCs w:val="28"/>
        </w:rPr>
        <w:t>ПДн</w:t>
      </w:r>
      <w:proofErr w:type="spellEnd"/>
      <w:r>
        <w:rPr>
          <w:rFonts w:ascii="Times New Roman CYR" w:hAnsi="Times New Roman CYR" w:cs="Times New Roman CYR"/>
          <w:sz w:val="28"/>
          <w:szCs w:val="28"/>
        </w:rPr>
        <w:t xml:space="preserve"> проводится с использованием технических и программных средств контроля на предмет соответствия установленным требованиям.</w:t>
      </w:r>
    </w:p>
    <w:p w:rsidR="00043ABF" w:rsidRDefault="00043ABF"/>
    <w:sectPr w:rsidR="00043ABF" w:rsidSect="007B745D">
      <w:pgSz w:w="12240" w:h="15840"/>
      <w:pgMar w:top="1134" w:right="616"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EA0D3A"/>
    <w:rsid w:val="00043ABF"/>
    <w:rsid w:val="0037700A"/>
    <w:rsid w:val="007B745D"/>
    <w:rsid w:val="00EA0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6312</Words>
  <Characters>35985</Characters>
  <Application>Microsoft Office Word</Application>
  <DocSecurity>0</DocSecurity>
  <Lines>299</Lines>
  <Paragraphs>84</Paragraphs>
  <ScaleCrop>false</ScaleCrop>
  <Company/>
  <LinksUpToDate>false</LinksUpToDate>
  <CharactersWithSpaces>42213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2017-10-27T08:10:00Z</dcterms:created>
  <dcterms:modified xsi:type="dcterms:W3CDTF">2017-10-27T08:22:00Z</dcterms:modified>
</cp:coreProperties>
</file>